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271B0" w14:textId="691195C0" w:rsidR="006C4E91" w:rsidRDefault="006C4E91" w:rsidP="006C4E91">
      <w:pPr>
        <w:jc w:val="right"/>
        <w:rPr>
          <w:b/>
          <w:bCs/>
          <w:sz w:val="24"/>
          <w:szCs w:val="24"/>
          <w:lang w:bidi="pl-PL"/>
        </w:rPr>
      </w:pPr>
      <w:bookmarkStart w:id="0" w:name="_Hlk508887625"/>
      <w:bookmarkStart w:id="1" w:name="_GoBack"/>
      <w:bookmarkEnd w:id="1"/>
      <w:r>
        <w:rPr>
          <w:sz w:val="24"/>
          <w:szCs w:val="24"/>
          <w:lang w:bidi="pl-PL"/>
        </w:rPr>
        <w:t>z</w:t>
      </w:r>
      <w:r w:rsidRPr="00A60C51">
        <w:rPr>
          <w:sz w:val="24"/>
          <w:szCs w:val="24"/>
          <w:lang w:bidi="pl-PL"/>
        </w:rPr>
        <w:t xml:space="preserve">ałącznik nr </w:t>
      </w:r>
      <w:r w:rsidR="004C0AFE">
        <w:rPr>
          <w:sz w:val="24"/>
          <w:szCs w:val="24"/>
          <w:lang w:bidi="pl-PL"/>
        </w:rPr>
        <w:t>8b do SWZ</w:t>
      </w:r>
    </w:p>
    <w:p w14:paraId="3C81B97D" w14:textId="0FD25570" w:rsidR="00A60C51" w:rsidRPr="00A60C51" w:rsidRDefault="003D5D7C" w:rsidP="00A60C51">
      <w:pPr>
        <w:rPr>
          <w:b/>
          <w:bCs/>
          <w:sz w:val="24"/>
          <w:szCs w:val="24"/>
          <w:lang w:bidi="pl-PL"/>
        </w:rPr>
      </w:pPr>
      <w:r w:rsidRPr="00322050">
        <w:rPr>
          <w:b/>
          <w:bCs/>
          <w:sz w:val="24"/>
          <w:szCs w:val="24"/>
          <w:lang w:bidi="pl-PL"/>
        </w:rPr>
        <w:t>CPK.DOA.261</w:t>
      </w:r>
      <w:r w:rsidR="004F471A">
        <w:rPr>
          <w:b/>
          <w:bCs/>
          <w:sz w:val="24"/>
          <w:szCs w:val="24"/>
          <w:lang w:bidi="pl-PL"/>
        </w:rPr>
        <w:t>.142</w:t>
      </w:r>
      <w:r w:rsidR="00660AC1">
        <w:rPr>
          <w:b/>
          <w:bCs/>
          <w:sz w:val="24"/>
          <w:szCs w:val="24"/>
          <w:lang w:bidi="pl-PL"/>
        </w:rPr>
        <w:t>.</w:t>
      </w:r>
      <w:r w:rsidR="00347B5D" w:rsidRPr="00322050">
        <w:rPr>
          <w:b/>
          <w:bCs/>
          <w:sz w:val="24"/>
          <w:szCs w:val="24"/>
          <w:lang w:bidi="pl-PL"/>
        </w:rPr>
        <w:t>2022</w:t>
      </w:r>
      <w:r w:rsidR="00A60C51" w:rsidRPr="00A60C51">
        <w:t xml:space="preserve"> </w:t>
      </w:r>
      <w:r w:rsidR="00A60C51">
        <w:t xml:space="preserve">                                                                                      </w:t>
      </w:r>
    </w:p>
    <w:p w14:paraId="4501C52E" w14:textId="194F19DC" w:rsidR="000915C5" w:rsidRDefault="00EA08C7" w:rsidP="000915C5">
      <w:pPr>
        <w:spacing w:after="0" w:line="240" w:lineRule="auto"/>
        <w:jc w:val="center"/>
        <w:rPr>
          <w:b/>
          <w:bCs/>
          <w:sz w:val="28"/>
          <w:szCs w:val="28"/>
          <w:lang w:bidi="pl-PL"/>
        </w:rPr>
      </w:pPr>
      <w:r w:rsidRPr="00FC5C61">
        <w:rPr>
          <w:b/>
          <w:bCs/>
          <w:sz w:val="36"/>
          <w:szCs w:val="36"/>
          <w:lang w:bidi="pl-PL"/>
        </w:rPr>
        <w:t>OPZ</w:t>
      </w:r>
      <w:r w:rsidR="000915C5">
        <w:rPr>
          <w:b/>
          <w:bCs/>
          <w:sz w:val="36"/>
          <w:szCs w:val="36"/>
          <w:lang w:bidi="pl-PL"/>
        </w:rPr>
        <w:br/>
      </w:r>
      <w:r w:rsidR="000915C5" w:rsidRPr="000915C5">
        <w:rPr>
          <w:b/>
          <w:bCs/>
          <w:sz w:val="28"/>
          <w:szCs w:val="28"/>
          <w:lang w:bidi="pl-PL"/>
        </w:rPr>
        <w:t xml:space="preserve">część </w:t>
      </w:r>
      <w:r w:rsidR="0099005D">
        <w:rPr>
          <w:b/>
          <w:bCs/>
          <w:sz w:val="28"/>
          <w:szCs w:val="28"/>
          <w:lang w:bidi="pl-PL"/>
        </w:rPr>
        <w:t>II</w:t>
      </w:r>
      <w:r w:rsidR="000915C5">
        <w:rPr>
          <w:b/>
          <w:bCs/>
          <w:sz w:val="28"/>
          <w:szCs w:val="28"/>
          <w:lang w:bidi="pl-PL"/>
        </w:rPr>
        <w:t xml:space="preserve">: </w:t>
      </w:r>
      <w:r w:rsidR="0099005D" w:rsidRPr="0099005D">
        <w:rPr>
          <w:b/>
          <w:bCs/>
          <w:sz w:val="28"/>
          <w:szCs w:val="28"/>
          <w:lang w:bidi="pl-PL"/>
        </w:rPr>
        <w:t xml:space="preserve">Obiekt Terminal Kultury Gocław </w:t>
      </w:r>
      <w:r w:rsidR="0099005D" w:rsidRPr="0099005D">
        <w:rPr>
          <w:sz w:val="28"/>
          <w:szCs w:val="28"/>
          <w:lang w:bidi="pl-PL"/>
        </w:rPr>
        <w:t>(ul. Jana Nowaka-Jeziorańskiego 24)</w:t>
      </w:r>
    </w:p>
    <w:p w14:paraId="29624B43" w14:textId="77777777" w:rsidR="000915C5" w:rsidRPr="00FC5C61" w:rsidRDefault="000915C5" w:rsidP="000915C5">
      <w:pPr>
        <w:spacing w:after="0" w:line="240" w:lineRule="auto"/>
        <w:rPr>
          <w:b/>
          <w:bCs/>
          <w:sz w:val="36"/>
          <w:szCs w:val="36"/>
          <w:lang w:bidi="pl-PL"/>
        </w:rPr>
      </w:pPr>
    </w:p>
    <w:p w14:paraId="44BA7D01" w14:textId="50D3455E" w:rsidR="00097683" w:rsidRPr="00322050" w:rsidRDefault="00097683" w:rsidP="00322050">
      <w:pPr>
        <w:jc w:val="center"/>
        <w:rPr>
          <w:b/>
          <w:bCs/>
          <w:sz w:val="24"/>
          <w:szCs w:val="24"/>
          <w:u w:val="single"/>
          <w:lang w:bidi="pl-PL"/>
        </w:rPr>
      </w:pPr>
      <w:r w:rsidRPr="00322050">
        <w:rPr>
          <w:b/>
          <w:bCs/>
          <w:sz w:val="24"/>
          <w:szCs w:val="24"/>
          <w:u w:val="single"/>
          <w:lang w:bidi="pl-PL"/>
        </w:rPr>
        <w:t>Przedmiot zamówienia</w:t>
      </w:r>
    </w:p>
    <w:p w14:paraId="3EF4709A" w14:textId="031D22F2" w:rsidR="007274A8" w:rsidRPr="00322050" w:rsidRDefault="007274A8" w:rsidP="00A60C51">
      <w:pPr>
        <w:spacing w:line="240" w:lineRule="auto"/>
        <w:jc w:val="both"/>
        <w:rPr>
          <w:sz w:val="24"/>
          <w:szCs w:val="24"/>
          <w:lang w:bidi="pl-PL"/>
        </w:rPr>
      </w:pPr>
      <w:r w:rsidRPr="00322050">
        <w:rPr>
          <w:sz w:val="24"/>
          <w:szCs w:val="24"/>
          <w:lang w:bidi="pl-PL"/>
        </w:rPr>
        <w:t xml:space="preserve">Dostawa i </w:t>
      </w:r>
      <w:proofErr w:type="spellStart"/>
      <w:r w:rsidRPr="00322050">
        <w:rPr>
          <w:sz w:val="24"/>
          <w:szCs w:val="24"/>
          <w:lang w:bidi="pl-PL"/>
        </w:rPr>
        <w:t>przesył</w:t>
      </w:r>
      <w:proofErr w:type="spellEnd"/>
      <w:r w:rsidRPr="00322050">
        <w:rPr>
          <w:sz w:val="24"/>
          <w:szCs w:val="24"/>
          <w:lang w:bidi="pl-PL"/>
        </w:rPr>
        <w:t>/dystrybucja energii cieplnej do obiektów Centrum Promocji Kultury w Dzielnicy Praga Południe m.st. Warszawy</w:t>
      </w:r>
      <w:r w:rsidR="000915C5">
        <w:rPr>
          <w:sz w:val="24"/>
          <w:szCs w:val="24"/>
          <w:lang w:bidi="pl-PL"/>
        </w:rPr>
        <w:t xml:space="preserve"> w 2023 roku. </w:t>
      </w:r>
    </w:p>
    <w:p w14:paraId="6C5B42EA" w14:textId="1EE97073" w:rsidR="000524AA" w:rsidRPr="00856242" w:rsidRDefault="00EA08C7" w:rsidP="00856242">
      <w:pPr>
        <w:jc w:val="center"/>
        <w:rPr>
          <w:b/>
          <w:bCs/>
          <w:sz w:val="24"/>
          <w:szCs w:val="24"/>
          <w:u w:val="single"/>
          <w:lang w:bidi="pl-PL"/>
        </w:rPr>
      </w:pPr>
      <w:r w:rsidRPr="00322050">
        <w:rPr>
          <w:b/>
          <w:bCs/>
          <w:sz w:val="24"/>
          <w:szCs w:val="24"/>
          <w:u w:val="single"/>
          <w:lang w:bidi="pl-PL"/>
        </w:rPr>
        <w:t>Opis przedmiotu zamówienia</w:t>
      </w:r>
      <w:bookmarkEnd w:id="0"/>
    </w:p>
    <w:p w14:paraId="69E178A5" w14:textId="00BEA914" w:rsidR="009A4948" w:rsidRPr="009A4948" w:rsidRDefault="009A4948" w:rsidP="00856242">
      <w:pPr>
        <w:pStyle w:val="Akapitzlist"/>
        <w:numPr>
          <w:ilvl w:val="0"/>
          <w:numId w:val="22"/>
        </w:numPr>
        <w:spacing w:line="240" w:lineRule="auto"/>
        <w:ind w:left="360"/>
        <w:jc w:val="both"/>
        <w:rPr>
          <w:b/>
          <w:bCs/>
          <w:sz w:val="24"/>
          <w:szCs w:val="24"/>
        </w:rPr>
      </w:pPr>
      <w:r w:rsidRPr="009A4948">
        <w:rPr>
          <w:b/>
          <w:bCs/>
          <w:sz w:val="24"/>
          <w:szCs w:val="24"/>
        </w:rPr>
        <w:t>Zamówiona moc cieplna 0,4352 MW w tym:</w:t>
      </w:r>
    </w:p>
    <w:p w14:paraId="0235FA06" w14:textId="08A4EC9C" w:rsidR="009A4948" w:rsidRPr="009A4948" w:rsidRDefault="009A4948" w:rsidP="00856242">
      <w:pPr>
        <w:pStyle w:val="Akapitzlist"/>
        <w:numPr>
          <w:ilvl w:val="0"/>
          <w:numId w:val="24"/>
        </w:numPr>
        <w:spacing w:line="240" w:lineRule="auto"/>
        <w:ind w:left="708"/>
        <w:jc w:val="both"/>
        <w:rPr>
          <w:sz w:val="24"/>
          <w:szCs w:val="24"/>
        </w:rPr>
      </w:pPr>
      <w:r w:rsidRPr="009A4948">
        <w:rPr>
          <w:sz w:val="24"/>
          <w:szCs w:val="24"/>
        </w:rPr>
        <w:t>na potrzeby ogrzewania - 0,3825 MW</w:t>
      </w:r>
    </w:p>
    <w:p w14:paraId="6BC56B81" w14:textId="76837CB3" w:rsidR="009A4948" w:rsidRPr="009A4948" w:rsidRDefault="009A4948" w:rsidP="00856242">
      <w:pPr>
        <w:pStyle w:val="Akapitzlist"/>
        <w:numPr>
          <w:ilvl w:val="0"/>
          <w:numId w:val="24"/>
        </w:numPr>
        <w:spacing w:line="240" w:lineRule="auto"/>
        <w:ind w:left="708"/>
        <w:jc w:val="both"/>
        <w:rPr>
          <w:sz w:val="24"/>
          <w:szCs w:val="24"/>
        </w:rPr>
      </w:pPr>
      <w:r w:rsidRPr="009A4948">
        <w:rPr>
          <w:sz w:val="24"/>
          <w:szCs w:val="24"/>
        </w:rPr>
        <w:t>na potrzeby ciepłej wody - 0,0227 MW</w:t>
      </w:r>
    </w:p>
    <w:p w14:paraId="0FBA1DF8" w14:textId="7C4943DB" w:rsidR="009A4948" w:rsidRDefault="009A4948" w:rsidP="00856242">
      <w:pPr>
        <w:pStyle w:val="Akapitzlist"/>
        <w:numPr>
          <w:ilvl w:val="0"/>
          <w:numId w:val="24"/>
        </w:numPr>
        <w:spacing w:line="240" w:lineRule="auto"/>
        <w:ind w:left="708"/>
        <w:jc w:val="both"/>
        <w:rPr>
          <w:sz w:val="24"/>
          <w:szCs w:val="24"/>
        </w:rPr>
      </w:pPr>
      <w:r w:rsidRPr="009A4948">
        <w:rPr>
          <w:sz w:val="24"/>
          <w:szCs w:val="24"/>
        </w:rPr>
        <w:t xml:space="preserve">na potrzeby </w:t>
      </w:r>
      <w:proofErr w:type="spellStart"/>
      <w:r w:rsidRPr="009A4948">
        <w:rPr>
          <w:sz w:val="24"/>
          <w:szCs w:val="24"/>
        </w:rPr>
        <w:t>ct</w:t>
      </w:r>
      <w:proofErr w:type="spellEnd"/>
      <w:r w:rsidRPr="009A4948">
        <w:rPr>
          <w:sz w:val="24"/>
          <w:szCs w:val="24"/>
        </w:rPr>
        <w:t xml:space="preserve"> - 0,0300 MW</w:t>
      </w:r>
    </w:p>
    <w:p w14:paraId="1FA32980" w14:textId="77777777" w:rsidR="009A4948" w:rsidRPr="009A4948" w:rsidRDefault="009A4948" w:rsidP="00856242">
      <w:pPr>
        <w:pStyle w:val="Akapitzlist"/>
        <w:spacing w:line="240" w:lineRule="auto"/>
        <w:ind w:left="708"/>
        <w:jc w:val="both"/>
        <w:rPr>
          <w:sz w:val="24"/>
          <w:szCs w:val="24"/>
        </w:rPr>
      </w:pPr>
    </w:p>
    <w:p w14:paraId="721C5F13" w14:textId="1CF6F64F" w:rsidR="009A4948" w:rsidRPr="008A738C" w:rsidRDefault="009A4948" w:rsidP="00856242">
      <w:pPr>
        <w:pStyle w:val="Akapitzlist"/>
        <w:spacing w:line="240" w:lineRule="auto"/>
        <w:ind w:left="0"/>
        <w:jc w:val="both"/>
        <w:rPr>
          <w:b/>
          <w:bCs/>
          <w:sz w:val="24"/>
          <w:szCs w:val="24"/>
        </w:rPr>
      </w:pPr>
      <w:r w:rsidRPr="008A738C">
        <w:rPr>
          <w:b/>
          <w:bCs/>
          <w:sz w:val="24"/>
          <w:szCs w:val="24"/>
        </w:rPr>
        <w:t>Szacunkowe zużycie energii cieplnej w czasie trwania umowy</w:t>
      </w:r>
      <w:r w:rsidR="000F38C5">
        <w:rPr>
          <w:b/>
          <w:bCs/>
          <w:sz w:val="24"/>
          <w:szCs w:val="24"/>
        </w:rPr>
        <w:t xml:space="preserve"> </w:t>
      </w:r>
      <w:r w:rsidR="004C0AFE">
        <w:rPr>
          <w:b/>
          <w:bCs/>
          <w:sz w:val="24"/>
          <w:szCs w:val="24"/>
        </w:rPr>
        <w:t>–</w:t>
      </w:r>
      <w:r w:rsidRPr="008A738C">
        <w:rPr>
          <w:b/>
          <w:bCs/>
          <w:sz w:val="24"/>
          <w:szCs w:val="24"/>
        </w:rPr>
        <w:t xml:space="preserve"> </w:t>
      </w:r>
      <w:r w:rsidR="004C0AFE">
        <w:rPr>
          <w:b/>
          <w:bCs/>
          <w:sz w:val="24"/>
          <w:szCs w:val="24"/>
        </w:rPr>
        <w:t>3250,80</w:t>
      </w:r>
      <w:r w:rsidRPr="008A738C">
        <w:rPr>
          <w:b/>
          <w:bCs/>
          <w:sz w:val="24"/>
          <w:szCs w:val="24"/>
        </w:rPr>
        <w:t xml:space="preserve"> GJ</w:t>
      </w:r>
    </w:p>
    <w:p w14:paraId="035EE033" w14:textId="77777777" w:rsidR="008A738C" w:rsidRPr="009A4948" w:rsidRDefault="008A738C" w:rsidP="00856242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48954211" w14:textId="4AD28AF9" w:rsidR="008A738C" w:rsidRDefault="008A738C" w:rsidP="00856242">
      <w:pPr>
        <w:pStyle w:val="Akapitzlist"/>
        <w:spacing w:line="240" w:lineRule="auto"/>
        <w:ind w:left="0"/>
        <w:jc w:val="both"/>
        <w:rPr>
          <w:sz w:val="24"/>
          <w:szCs w:val="24"/>
        </w:rPr>
      </w:pPr>
      <w:r w:rsidRPr="008A738C">
        <w:rPr>
          <w:sz w:val="24"/>
          <w:szCs w:val="24"/>
        </w:rPr>
        <w:t>Ciepło będzie dostarczane za pośrednictwem nośnika ciepła - gorącej wody, przy pomocy sieci ciepłowniczej należącej do Dostawcy sieci.</w:t>
      </w:r>
    </w:p>
    <w:p w14:paraId="0A2A5B96" w14:textId="77777777" w:rsidR="008A738C" w:rsidRPr="009A4948" w:rsidRDefault="008A738C" w:rsidP="00856242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33478297" w14:textId="77777777" w:rsidR="009A4948" w:rsidRPr="000F093A" w:rsidRDefault="009A4948" w:rsidP="00856242">
      <w:pPr>
        <w:pStyle w:val="Akapitzlist"/>
        <w:numPr>
          <w:ilvl w:val="0"/>
          <w:numId w:val="26"/>
        </w:numPr>
        <w:spacing w:line="240" w:lineRule="auto"/>
        <w:ind w:left="360"/>
        <w:jc w:val="both"/>
        <w:rPr>
          <w:b/>
          <w:bCs/>
          <w:sz w:val="24"/>
          <w:szCs w:val="24"/>
        </w:rPr>
      </w:pPr>
      <w:r w:rsidRPr="000F093A">
        <w:rPr>
          <w:b/>
          <w:bCs/>
          <w:sz w:val="24"/>
          <w:szCs w:val="24"/>
        </w:rPr>
        <w:t>Warunki techniczne:</w:t>
      </w:r>
    </w:p>
    <w:p w14:paraId="0F88D5D5" w14:textId="01C66B9B" w:rsidR="00E73AB3" w:rsidRPr="00E73AB3" w:rsidRDefault="00E73AB3" w:rsidP="00856242">
      <w:pPr>
        <w:pStyle w:val="Akapitzlist"/>
        <w:numPr>
          <w:ilvl w:val="0"/>
          <w:numId w:val="27"/>
        </w:numPr>
        <w:ind w:left="720"/>
        <w:jc w:val="both"/>
        <w:rPr>
          <w:sz w:val="24"/>
          <w:szCs w:val="24"/>
        </w:rPr>
      </w:pPr>
      <w:r w:rsidRPr="00E73AB3">
        <w:rPr>
          <w:sz w:val="24"/>
          <w:szCs w:val="24"/>
        </w:rPr>
        <w:t xml:space="preserve">Obiekt zasilany z węzła cieplnego, </w:t>
      </w:r>
    </w:p>
    <w:p w14:paraId="47C17CC6" w14:textId="4D38D762" w:rsidR="009A4948" w:rsidRPr="009A4948" w:rsidRDefault="00E73AB3" w:rsidP="00856242">
      <w:pPr>
        <w:pStyle w:val="Akapitzlist"/>
        <w:numPr>
          <w:ilvl w:val="0"/>
          <w:numId w:val="27"/>
        </w:num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9A4948" w:rsidRPr="009A4948">
        <w:rPr>
          <w:sz w:val="24"/>
          <w:szCs w:val="24"/>
        </w:rPr>
        <w:t>ok przyłączenia do miejskiej sieci cieplnej – 2021</w:t>
      </w:r>
    </w:p>
    <w:p w14:paraId="64DC9FEE" w14:textId="511883F2" w:rsidR="009A4948" w:rsidRPr="009A4948" w:rsidRDefault="009A4948" w:rsidP="00856242">
      <w:pPr>
        <w:pStyle w:val="Akapitzlist"/>
        <w:numPr>
          <w:ilvl w:val="0"/>
          <w:numId w:val="27"/>
        </w:numPr>
        <w:spacing w:line="240" w:lineRule="auto"/>
        <w:ind w:left="720"/>
        <w:jc w:val="both"/>
        <w:rPr>
          <w:sz w:val="24"/>
          <w:szCs w:val="24"/>
        </w:rPr>
      </w:pPr>
      <w:r w:rsidRPr="009A4948">
        <w:rPr>
          <w:sz w:val="24"/>
          <w:szCs w:val="24"/>
        </w:rPr>
        <w:t>węzeł cieplny jest własnością Odbiorcy,</w:t>
      </w:r>
    </w:p>
    <w:p w14:paraId="63989EE2" w14:textId="626EBB0E" w:rsidR="009A4948" w:rsidRPr="00E73AB3" w:rsidRDefault="009A4948" w:rsidP="00856242">
      <w:pPr>
        <w:pStyle w:val="Akapitzlist"/>
        <w:numPr>
          <w:ilvl w:val="0"/>
          <w:numId w:val="27"/>
        </w:numPr>
        <w:spacing w:line="240" w:lineRule="auto"/>
        <w:ind w:left="720"/>
        <w:jc w:val="both"/>
        <w:rPr>
          <w:sz w:val="24"/>
          <w:szCs w:val="24"/>
        </w:rPr>
      </w:pPr>
      <w:r w:rsidRPr="009A4948">
        <w:rPr>
          <w:sz w:val="24"/>
          <w:szCs w:val="24"/>
        </w:rPr>
        <w:t>układ pomiarowo-rozliczeniowy mierzący całkowite ciepło dostarczane do węzła cieplnego jest</w:t>
      </w:r>
      <w:r w:rsidR="00E73AB3">
        <w:rPr>
          <w:sz w:val="24"/>
          <w:szCs w:val="24"/>
        </w:rPr>
        <w:t xml:space="preserve"> </w:t>
      </w:r>
      <w:r w:rsidRPr="00E73AB3">
        <w:rPr>
          <w:sz w:val="24"/>
          <w:szCs w:val="24"/>
        </w:rPr>
        <w:t xml:space="preserve">własnością </w:t>
      </w:r>
      <w:proofErr w:type="spellStart"/>
      <w:r w:rsidRPr="00E73AB3">
        <w:rPr>
          <w:sz w:val="24"/>
          <w:szCs w:val="24"/>
        </w:rPr>
        <w:t>Veolia</w:t>
      </w:r>
      <w:proofErr w:type="spellEnd"/>
      <w:r w:rsidRPr="00E73AB3">
        <w:rPr>
          <w:sz w:val="24"/>
          <w:szCs w:val="24"/>
        </w:rPr>
        <w:t xml:space="preserve"> Energia Warszawa S.A. i zainstalowany jest w makiecie węzła cieplnego,</w:t>
      </w:r>
    </w:p>
    <w:p w14:paraId="711432EB" w14:textId="47C3C79B" w:rsidR="009A4948" w:rsidRPr="009A4948" w:rsidRDefault="009A4948" w:rsidP="00856242">
      <w:pPr>
        <w:pStyle w:val="Akapitzlist"/>
        <w:numPr>
          <w:ilvl w:val="0"/>
          <w:numId w:val="27"/>
        </w:numPr>
        <w:spacing w:line="240" w:lineRule="auto"/>
        <w:ind w:left="720"/>
        <w:jc w:val="both"/>
        <w:rPr>
          <w:sz w:val="24"/>
          <w:szCs w:val="24"/>
        </w:rPr>
      </w:pPr>
      <w:r w:rsidRPr="009A4948">
        <w:rPr>
          <w:sz w:val="24"/>
          <w:szCs w:val="24"/>
        </w:rPr>
        <w:t>regulator pogodowy jest własnością Odbiorcy,</w:t>
      </w:r>
    </w:p>
    <w:p w14:paraId="2EF25403" w14:textId="3CCD5854" w:rsidR="009A4948" w:rsidRPr="009A4948" w:rsidRDefault="009A4948" w:rsidP="00856242">
      <w:pPr>
        <w:pStyle w:val="Akapitzlist"/>
        <w:numPr>
          <w:ilvl w:val="0"/>
          <w:numId w:val="27"/>
        </w:numPr>
        <w:spacing w:line="240" w:lineRule="auto"/>
        <w:ind w:left="720"/>
        <w:jc w:val="both"/>
        <w:rPr>
          <w:sz w:val="24"/>
          <w:szCs w:val="24"/>
        </w:rPr>
      </w:pPr>
      <w:r w:rsidRPr="009A4948">
        <w:rPr>
          <w:sz w:val="24"/>
          <w:szCs w:val="24"/>
        </w:rPr>
        <w:t>grupa taryfowa - A3B1C3.</w:t>
      </w:r>
    </w:p>
    <w:p w14:paraId="218DCDA2" w14:textId="77777777" w:rsidR="009A4948" w:rsidRPr="009A4948" w:rsidRDefault="009A4948" w:rsidP="00856242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581691D2" w14:textId="0456308A" w:rsidR="009A4948" w:rsidRPr="00FC5C61" w:rsidRDefault="009A4948" w:rsidP="00856242">
      <w:pPr>
        <w:pStyle w:val="Akapitzlist"/>
        <w:numPr>
          <w:ilvl w:val="0"/>
          <w:numId w:val="26"/>
        </w:numPr>
        <w:spacing w:line="240" w:lineRule="auto"/>
        <w:ind w:left="360"/>
        <w:jc w:val="both"/>
        <w:rPr>
          <w:b/>
          <w:bCs/>
          <w:sz w:val="24"/>
          <w:szCs w:val="24"/>
        </w:rPr>
      </w:pPr>
      <w:r w:rsidRPr="00FC5C61">
        <w:rPr>
          <w:b/>
          <w:bCs/>
          <w:sz w:val="24"/>
          <w:szCs w:val="24"/>
        </w:rPr>
        <w:t xml:space="preserve">Charakterystyka </w:t>
      </w:r>
      <w:r w:rsidR="00FC5C61">
        <w:rPr>
          <w:b/>
          <w:bCs/>
          <w:sz w:val="24"/>
          <w:szCs w:val="24"/>
        </w:rPr>
        <w:t>Obiektu</w:t>
      </w:r>
      <w:r w:rsidRPr="00FC5C61">
        <w:rPr>
          <w:b/>
          <w:bCs/>
          <w:sz w:val="24"/>
          <w:szCs w:val="24"/>
        </w:rPr>
        <w:t>:</w:t>
      </w:r>
    </w:p>
    <w:p w14:paraId="14387754" w14:textId="4A026FDF" w:rsidR="009A4948" w:rsidRPr="009A4948" w:rsidRDefault="009A4948" w:rsidP="00856242">
      <w:pPr>
        <w:pStyle w:val="Akapitzlist"/>
        <w:numPr>
          <w:ilvl w:val="0"/>
          <w:numId w:val="29"/>
        </w:numPr>
        <w:spacing w:line="240" w:lineRule="auto"/>
        <w:ind w:left="720"/>
        <w:jc w:val="both"/>
        <w:rPr>
          <w:sz w:val="24"/>
          <w:szCs w:val="24"/>
        </w:rPr>
      </w:pPr>
      <w:r w:rsidRPr="009A4948">
        <w:rPr>
          <w:sz w:val="24"/>
          <w:szCs w:val="24"/>
        </w:rPr>
        <w:t>rok budowy budynku - 2021,</w:t>
      </w:r>
    </w:p>
    <w:p w14:paraId="55469EC4" w14:textId="39F35CF0" w:rsidR="009A4948" w:rsidRPr="009A4948" w:rsidRDefault="009A4948" w:rsidP="00856242">
      <w:pPr>
        <w:pStyle w:val="Akapitzlist"/>
        <w:numPr>
          <w:ilvl w:val="0"/>
          <w:numId w:val="29"/>
        </w:numPr>
        <w:spacing w:line="240" w:lineRule="auto"/>
        <w:ind w:left="720"/>
        <w:jc w:val="both"/>
        <w:rPr>
          <w:sz w:val="24"/>
          <w:szCs w:val="24"/>
        </w:rPr>
      </w:pPr>
      <w:r w:rsidRPr="009A4948">
        <w:rPr>
          <w:sz w:val="24"/>
          <w:szCs w:val="24"/>
        </w:rPr>
        <w:t>powierzchnia ogrzewana - 7417,20  m2,</w:t>
      </w:r>
    </w:p>
    <w:p w14:paraId="1145A976" w14:textId="48412713" w:rsidR="009A4948" w:rsidRPr="009A4948" w:rsidRDefault="009A4948" w:rsidP="00856242">
      <w:pPr>
        <w:pStyle w:val="Akapitzlist"/>
        <w:numPr>
          <w:ilvl w:val="0"/>
          <w:numId w:val="29"/>
        </w:numPr>
        <w:spacing w:line="240" w:lineRule="auto"/>
        <w:ind w:left="720"/>
        <w:jc w:val="both"/>
        <w:rPr>
          <w:sz w:val="24"/>
          <w:szCs w:val="24"/>
        </w:rPr>
      </w:pPr>
      <w:r w:rsidRPr="009A4948">
        <w:rPr>
          <w:sz w:val="24"/>
          <w:szCs w:val="24"/>
        </w:rPr>
        <w:t>powierzchnia całkowita budynku - 7935,25 m²,</w:t>
      </w:r>
    </w:p>
    <w:p w14:paraId="3882C8B1" w14:textId="0684CD1C" w:rsidR="009A4948" w:rsidRPr="009A4948" w:rsidRDefault="009A4948" w:rsidP="00856242">
      <w:pPr>
        <w:pStyle w:val="Akapitzlist"/>
        <w:numPr>
          <w:ilvl w:val="0"/>
          <w:numId w:val="29"/>
        </w:numPr>
        <w:spacing w:line="240" w:lineRule="auto"/>
        <w:ind w:left="720"/>
        <w:jc w:val="both"/>
        <w:rPr>
          <w:sz w:val="24"/>
          <w:szCs w:val="24"/>
        </w:rPr>
      </w:pPr>
      <w:r w:rsidRPr="009A4948">
        <w:rPr>
          <w:sz w:val="24"/>
          <w:szCs w:val="24"/>
        </w:rPr>
        <w:t>liczba stałych użytkowników budynku - 100 osób,</w:t>
      </w:r>
    </w:p>
    <w:p w14:paraId="0C5A0A51" w14:textId="2FBD7068" w:rsidR="009A4948" w:rsidRPr="009A4948" w:rsidRDefault="009A4948" w:rsidP="00856242">
      <w:pPr>
        <w:pStyle w:val="Akapitzlist"/>
        <w:numPr>
          <w:ilvl w:val="0"/>
          <w:numId w:val="29"/>
        </w:numPr>
        <w:spacing w:line="240" w:lineRule="auto"/>
        <w:ind w:left="720"/>
        <w:jc w:val="both"/>
        <w:rPr>
          <w:sz w:val="24"/>
          <w:szCs w:val="24"/>
        </w:rPr>
      </w:pPr>
      <w:r w:rsidRPr="009A4948">
        <w:rPr>
          <w:sz w:val="24"/>
          <w:szCs w:val="24"/>
        </w:rPr>
        <w:t>kubatura budynku - 34663 m³,</w:t>
      </w:r>
    </w:p>
    <w:p w14:paraId="0BE77A38" w14:textId="118E1954" w:rsidR="009A4948" w:rsidRPr="009A4948" w:rsidRDefault="009A4948" w:rsidP="00856242">
      <w:pPr>
        <w:pStyle w:val="Akapitzlist"/>
        <w:numPr>
          <w:ilvl w:val="0"/>
          <w:numId w:val="29"/>
        </w:numPr>
        <w:spacing w:line="240" w:lineRule="auto"/>
        <w:ind w:left="720"/>
        <w:jc w:val="both"/>
        <w:rPr>
          <w:sz w:val="24"/>
          <w:szCs w:val="24"/>
        </w:rPr>
      </w:pPr>
      <w:r w:rsidRPr="009A4948">
        <w:rPr>
          <w:sz w:val="24"/>
          <w:szCs w:val="24"/>
        </w:rPr>
        <w:t>budynek otynkowany, ocieplony.</w:t>
      </w:r>
    </w:p>
    <w:sectPr w:rsidR="009A4948" w:rsidRPr="009A4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9D5"/>
    <w:multiLevelType w:val="hybridMultilevel"/>
    <w:tmpl w:val="D7300F6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3261CD"/>
    <w:multiLevelType w:val="hybridMultilevel"/>
    <w:tmpl w:val="5F5A526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F5108"/>
    <w:multiLevelType w:val="hybridMultilevel"/>
    <w:tmpl w:val="CC8EF880"/>
    <w:lvl w:ilvl="0" w:tplc="2F2616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B6746"/>
    <w:multiLevelType w:val="hybridMultilevel"/>
    <w:tmpl w:val="4E9631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F10850"/>
    <w:multiLevelType w:val="hybridMultilevel"/>
    <w:tmpl w:val="BB4248E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E426C"/>
    <w:multiLevelType w:val="hybridMultilevel"/>
    <w:tmpl w:val="73ECA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84C92"/>
    <w:multiLevelType w:val="hybridMultilevel"/>
    <w:tmpl w:val="7BB8DED4"/>
    <w:lvl w:ilvl="0" w:tplc="A63860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247E7"/>
    <w:multiLevelType w:val="hybridMultilevel"/>
    <w:tmpl w:val="7368B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23966"/>
    <w:multiLevelType w:val="hybridMultilevel"/>
    <w:tmpl w:val="3D80A4CE"/>
    <w:lvl w:ilvl="0" w:tplc="E6166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226EC"/>
    <w:multiLevelType w:val="hybridMultilevel"/>
    <w:tmpl w:val="EA24F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77D98"/>
    <w:multiLevelType w:val="hybridMultilevel"/>
    <w:tmpl w:val="668445AE"/>
    <w:lvl w:ilvl="0" w:tplc="7B7CBC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2519B"/>
    <w:multiLevelType w:val="hybridMultilevel"/>
    <w:tmpl w:val="4A5E6F9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8F10DC"/>
    <w:multiLevelType w:val="hybridMultilevel"/>
    <w:tmpl w:val="C100A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64229"/>
    <w:multiLevelType w:val="hybridMultilevel"/>
    <w:tmpl w:val="593CB1FC"/>
    <w:lvl w:ilvl="0" w:tplc="3DEAA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bCs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50F2">
      <w:start w:val="1"/>
      <w:numFmt w:val="decimal"/>
      <w:lvlText w:val="%4."/>
      <w:lvlJc w:val="left"/>
      <w:rPr>
        <w:b/>
        <w:color w:val="auto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A74680"/>
    <w:multiLevelType w:val="hybridMultilevel"/>
    <w:tmpl w:val="B722171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2E7AE9"/>
    <w:multiLevelType w:val="hybridMultilevel"/>
    <w:tmpl w:val="42146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651DB"/>
    <w:multiLevelType w:val="hybridMultilevel"/>
    <w:tmpl w:val="6A58205C"/>
    <w:lvl w:ilvl="0" w:tplc="065C697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A1849"/>
    <w:multiLevelType w:val="multilevel"/>
    <w:tmpl w:val="9C90CD2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BF6C08"/>
    <w:multiLevelType w:val="hybridMultilevel"/>
    <w:tmpl w:val="7688D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F0780"/>
    <w:multiLevelType w:val="hybridMultilevel"/>
    <w:tmpl w:val="CA36F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244DF"/>
    <w:multiLevelType w:val="hybridMultilevel"/>
    <w:tmpl w:val="DCFA131A"/>
    <w:lvl w:ilvl="0" w:tplc="6F4656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DA6459"/>
    <w:multiLevelType w:val="hybridMultilevel"/>
    <w:tmpl w:val="CF626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A00770"/>
    <w:multiLevelType w:val="hybridMultilevel"/>
    <w:tmpl w:val="72DE4B3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1F65E36"/>
    <w:multiLevelType w:val="multilevel"/>
    <w:tmpl w:val="0B2AB21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1A3BF0"/>
    <w:multiLevelType w:val="multilevel"/>
    <w:tmpl w:val="4A32C5E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D718C9"/>
    <w:multiLevelType w:val="hybridMultilevel"/>
    <w:tmpl w:val="D7CA1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2750D"/>
    <w:multiLevelType w:val="hybridMultilevel"/>
    <w:tmpl w:val="BB5EB18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322C10"/>
    <w:multiLevelType w:val="hybridMultilevel"/>
    <w:tmpl w:val="4F0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711FF"/>
    <w:multiLevelType w:val="hybridMultilevel"/>
    <w:tmpl w:val="4CA83F36"/>
    <w:lvl w:ilvl="0" w:tplc="B8E49E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7937F9"/>
    <w:multiLevelType w:val="hybridMultilevel"/>
    <w:tmpl w:val="05CE0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7"/>
  </w:num>
  <w:num w:numId="4">
    <w:abstractNumId w:val="16"/>
  </w:num>
  <w:num w:numId="5">
    <w:abstractNumId w:val="24"/>
  </w:num>
  <w:num w:numId="6">
    <w:abstractNumId w:val="7"/>
  </w:num>
  <w:num w:numId="7">
    <w:abstractNumId w:val="9"/>
  </w:num>
  <w:num w:numId="8">
    <w:abstractNumId w:val="19"/>
  </w:num>
  <w:num w:numId="9">
    <w:abstractNumId w:val="27"/>
  </w:num>
  <w:num w:numId="10">
    <w:abstractNumId w:val="21"/>
  </w:num>
  <w:num w:numId="11">
    <w:abstractNumId w:val="15"/>
  </w:num>
  <w:num w:numId="12">
    <w:abstractNumId w:val="18"/>
  </w:num>
  <w:num w:numId="13">
    <w:abstractNumId w:val="5"/>
  </w:num>
  <w:num w:numId="14">
    <w:abstractNumId w:val="20"/>
  </w:num>
  <w:num w:numId="15">
    <w:abstractNumId w:val="10"/>
  </w:num>
  <w:num w:numId="16">
    <w:abstractNumId w:val="11"/>
  </w:num>
  <w:num w:numId="17">
    <w:abstractNumId w:val="8"/>
  </w:num>
  <w:num w:numId="18">
    <w:abstractNumId w:val="29"/>
  </w:num>
  <w:num w:numId="19">
    <w:abstractNumId w:val="22"/>
  </w:num>
  <w:num w:numId="20">
    <w:abstractNumId w:val="4"/>
  </w:num>
  <w:num w:numId="21">
    <w:abstractNumId w:val="0"/>
  </w:num>
  <w:num w:numId="22">
    <w:abstractNumId w:val="25"/>
  </w:num>
  <w:num w:numId="23">
    <w:abstractNumId w:val="6"/>
  </w:num>
  <w:num w:numId="24">
    <w:abstractNumId w:val="26"/>
  </w:num>
  <w:num w:numId="25">
    <w:abstractNumId w:val="14"/>
  </w:num>
  <w:num w:numId="26">
    <w:abstractNumId w:val="12"/>
  </w:num>
  <w:num w:numId="27">
    <w:abstractNumId w:val="3"/>
  </w:num>
  <w:num w:numId="28">
    <w:abstractNumId w:val="2"/>
  </w:num>
  <w:num w:numId="29">
    <w:abstractNumId w:val="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C7"/>
    <w:rsid w:val="000524AA"/>
    <w:rsid w:val="000915C5"/>
    <w:rsid w:val="00097683"/>
    <w:rsid w:val="000F093A"/>
    <w:rsid w:val="000F38C5"/>
    <w:rsid w:val="0012110E"/>
    <w:rsid w:val="0018376C"/>
    <w:rsid w:val="00231956"/>
    <w:rsid w:val="00241B82"/>
    <w:rsid w:val="00277B7E"/>
    <w:rsid w:val="002E2293"/>
    <w:rsid w:val="002F6659"/>
    <w:rsid w:val="00322050"/>
    <w:rsid w:val="00347B5D"/>
    <w:rsid w:val="003D5D7C"/>
    <w:rsid w:val="004138D2"/>
    <w:rsid w:val="004C0AFE"/>
    <w:rsid w:val="004F471A"/>
    <w:rsid w:val="00512D0F"/>
    <w:rsid w:val="00660AC1"/>
    <w:rsid w:val="006C4E91"/>
    <w:rsid w:val="007274A8"/>
    <w:rsid w:val="00856242"/>
    <w:rsid w:val="008A738C"/>
    <w:rsid w:val="0099005D"/>
    <w:rsid w:val="009A4948"/>
    <w:rsid w:val="00A379F5"/>
    <w:rsid w:val="00A60C51"/>
    <w:rsid w:val="00B274B3"/>
    <w:rsid w:val="00C249ED"/>
    <w:rsid w:val="00D62D7C"/>
    <w:rsid w:val="00E0438C"/>
    <w:rsid w:val="00E73AB3"/>
    <w:rsid w:val="00EA08C7"/>
    <w:rsid w:val="00EC2780"/>
    <w:rsid w:val="00EF3CB3"/>
    <w:rsid w:val="00FC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0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BZMW.GOV.PL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Włosek Iwona</dc:creator>
  <cp:lastModifiedBy>Włosek Iwona</cp:lastModifiedBy>
  <cp:revision>2</cp:revision>
  <cp:lastPrinted>2022-05-10T14:18:00Z</cp:lastPrinted>
  <dcterms:created xsi:type="dcterms:W3CDTF">2022-10-27T06:11:00Z</dcterms:created>
  <dcterms:modified xsi:type="dcterms:W3CDTF">2022-10-27T06:11:00Z</dcterms:modified>
</cp:coreProperties>
</file>